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FC573" w14:textId="2988F7E4" w:rsidR="00B225FE" w:rsidRDefault="00B225FE" w:rsidP="003B3F14">
      <w:pPr>
        <w:spacing w:line="480" w:lineRule="auto"/>
        <w:rPr>
          <w:rFonts w:ascii="Times New Roman" w:hAnsi="Times New Roman" w:cs="Times New Roman"/>
          <w:b/>
          <w:sz w:val="24"/>
          <w:szCs w:val="24"/>
        </w:rPr>
      </w:pPr>
    </w:p>
    <w:p w14:paraId="63942740" w14:textId="77307420" w:rsidR="00B225FE" w:rsidRPr="00662990" w:rsidRDefault="003E17EC" w:rsidP="003B3F14">
      <w:pPr>
        <w:spacing w:line="480" w:lineRule="auto"/>
        <w:rPr>
          <w:rFonts w:ascii="Times New Roman" w:hAnsi="Times New Roman" w:cs="Times New Roman"/>
          <w:sz w:val="24"/>
          <w:szCs w:val="24"/>
        </w:rPr>
      </w:pPr>
      <w:r w:rsidRPr="00662990">
        <w:rPr>
          <w:rFonts w:ascii="Times New Roman" w:hAnsi="Times New Roman" w:cs="Times New Roman"/>
          <w:sz w:val="24"/>
          <w:szCs w:val="24"/>
        </w:rPr>
        <w:t>Name</w:t>
      </w:r>
    </w:p>
    <w:p w14:paraId="45B2A202" w14:textId="77777777" w:rsidR="00B225FE" w:rsidRPr="00662990" w:rsidRDefault="003E17EC" w:rsidP="003B3F14">
      <w:pPr>
        <w:spacing w:line="480" w:lineRule="auto"/>
        <w:rPr>
          <w:rFonts w:ascii="Times New Roman" w:hAnsi="Times New Roman" w:cs="Times New Roman"/>
          <w:sz w:val="24"/>
          <w:szCs w:val="24"/>
        </w:rPr>
      </w:pPr>
      <w:r w:rsidRPr="00662990">
        <w:rPr>
          <w:rFonts w:ascii="Times New Roman" w:hAnsi="Times New Roman" w:cs="Times New Roman"/>
          <w:sz w:val="24"/>
          <w:szCs w:val="24"/>
        </w:rPr>
        <w:t>Course name</w:t>
      </w:r>
    </w:p>
    <w:p w14:paraId="70FE05CF" w14:textId="57322B95" w:rsidR="00B225FE" w:rsidRDefault="003E17EC" w:rsidP="003B3F14">
      <w:pPr>
        <w:spacing w:line="480" w:lineRule="auto"/>
        <w:rPr>
          <w:rFonts w:ascii="Times New Roman" w:hAnsi="Times New Roman" w:cs="Times New Roman"/>
          <w:sz w:val="24"/>
          <w:szCs w:val="24"/>
        </w:rPr>
      </w:pPr>
      <w:r w:rsidRPr="00662990">
        <w:rPr>
          <w:rFonts w:ascii="Times New Roman" w:hAnsi="Times New Roman" w:cs="Times New Roman"/>
          <w:sz w:val="24"/>
          <w:szCs w:val="24"/>
        </w:rPr>
        <w:t>I</w:t>
      </w:r>
      <w:r>
        <w:rPr>
          <w:rFonts w:ascii="Times New Roman" w:hAnsi="Times New Roman" w:cs="Times New Roman"/>
          <w:sz w:val="24"/>
          <w:szCs w:val="24"/>
        </w:rPr>
        <w:t>nstructor</w:t>
      </w:r>
    </w:p>
    <w:p w14:paraId="5C31C34B" w14:textId="77777777" w:rsidR="00B225FE" w:rsidRDefault="003E17EC" w:rsidP="003B3F14">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15DE879" w14:textId="6F7B2D2F" w:rsidR="006A4141" w:rsidRPr="003B3F14" w:rsidRDefault="003B3F14" w:rsidP="003B3F14">
      <w:pPr>
        <w:spacing w:line="480" w:lineRule="auto"/>
        <w:ind w:left="2880" w:firstLine="720"/>
        <w:rPr>
          <w:rFonts w:ascii="Times New Roman" w:hAnsi="Times New Roman" w:cs="Times New Roman"/>
          <w:b/>
          <w:sz w:val="24"/>
          <w:szCs w:val="24"/>
        </w:rPr>
      </w:pPr>
      <w:r w:rsidRPr="003B3F14">
        <w:rPr>
          <w:rFonts w:ascii="Times New Roman" w:hAnsi="Times New Roman" w:cs="Times New Roman"/>
          <w:b/>
          <w:sz w:val="24"/>
          <w:szCs w:val="24"/>
        </w:rPr>
        <w:t>Systems of oppression</w:t>
      </w:r>
    </w:p>
    <w:p w14:paraId="32979FC2" w14:textId="6B2D083A" w:rsidR="00A14BB6" w:rsidRPr="006A4141" w:rsidRDefault="003E17EC" w:rsidP="006A4141">
      <w:pPr>
        <w:spacing w:line="480" w:lineRule="auto"/>
        <w:ind w:firstLine="720"/>
        <w:rPr>
          <w:rFonts w:ascii="Times New Roman" w:hAnsi="Times New Roman" w:cs="Times New Roman"/>
          <w:b/>
          <w:sz w:val="24"/>
          <w:szCs w:val="24"/>
        </w:rPr>
      </w:pPr>
      <w:r w:rsidRPr="003430F4">
        <w:rPr>
          <w:rFonts w:ascii="Times New Roman" w:hAnsi="Times New Roman" w:cs="Times New Roman"/>
          <w:sz w:val="24"/>
          <w:szCs w:val="24"/>
        </w:rPr>
        <w:t>Systems of oppression</w:t>
      </w:r>
      <w:r>
        <w:rPr>
          <w:rFonts w:ascii="Times New Roman" w:hAnsi="Times New Roman" w:cs="Times New Roman"/>
          <w:sz w:val="24"/>
          <w:szCs w:val="24"/>
        </w:rPr>
        <w:t xml:space="preserve"> are biased structures, norms, and institutions with their roots in a community's fabric. The "-isms" are known to be forms of oppression</w:t>
      </w:r>
      <w:r w:rsidR="00E10634" w:rsidRPr="00E10634">
        <w:rPr>
          <w:rFonts w:ascii="Times New Roman" w:hAnsi="Times New Roman" w:cs="Times New Roman"/>
          <w:sz w:val="24"/>
          <w:szCs w:val="24"/>
        </w:rPr>
        <w:t xml:space="preserve"> </w:t>
      </w:r>
      <w:bookmarkStart w:id="0" w:name="_Hlk58387526"/>
      <w:r w:rsidR="00E10634">
        <w:rPr>
          <w:rFonts w:ascii="Times New Roman" w:hAnsi="Times New Roman" w:cs="Times New Roman"/>
          <w:sz w:val="24"/>
          <w:szCs w:val="24"/>
        </w:rPr>
        <w:t>(</w:t>
      </w:r>
      <w:r w:rsidR="00E10634" w:rsidRPr="00E10634">
        <w:rPr>
          <w:rFonts w:ascii="Times New Roman" w:hAnsi="Times New Roman" w:cs="Times New Roman"/>
          <w:sz w:val="24"/>
          <w:szCs w:val="24"/>
        </w:rPr>
        <w:t>Shlasko</w:t>
      </w:r>
      <w:r w:rsidR="009B4D11">
        <w:rPr>
          <w:rFonts w:ascii="Times New Roman" w:hAnsi="Times New Roman" w:cs="Times New Roman"/>
          <w:sz w:val="24"/>
          <w:szCs w:val="24"/>
        </w:rPr>
        <w:t>,</w:t>
      </w:r>
      <w:r w:rsidR="003B3F14">
        <w:rPr>
          <w:rFonts w:ascii="Times New Roman" w:hAnsi="Times New Roman" w:cs="Times New Roman"/>
          <w:sz w:val="24"/>
          <w:szCs w:val="24"/>
        </w:rPr>
        <w:t xml:space="preserve"> 349</w:t>
      </w:r>
      <w:r w:rsidR="00E10634" w:rsidRPr="00E10634">
        <w:rPr>
          <w:rFonts w:ascii="Times New Roman" w:hAnsi="Times New Roman" w:cs="Times New Roman"/>
          <w:sz w:val="24"/>
          <w:szCs w:val="24"/>
        </w:rPr>
        <w:t>)</w:t>
      </w:r>
      <w:r>
        <w:rPr>
          <w:rFonts w:ascii="Times New Roman" w:hAnsi="Times New Roman" w:cs="Times New Roman"/>
          <w:sz w:val="24"/>
          <w:szCs w:val="24"/>
        </w:rPr>
        <w:t xml:space="preserve">. </w:t>
      </w:r>
      <w:bookmarkEnd w:id="0"/>
      <w:r w:rsidR="00C840FD">
        <w:rPr>
          <w:rFonts w:ascii="Times New Roman" w:hAnsi="Times New Roman" w:cs="Times New Roman"/>
          <w:sz w:val="24"/>
          <w:szCs w:val="24"/>
        </w:rPr>
        <w:t xml:space="preserve">Oppression portrays discrimination against certain social groups, and to some point, they are backed by institutions in power.  Oppression issues can be categorized into various levels, which form the systems of oppression. They include personal level, interpersonal level, institutional level, and cultural level. The personal level comprises of values and beliefs perceived to be different among people from </w:t>
      </w:r>
      <w:r>
        <w:rPr>
          <w:rFonts w:ascii="Times New Roman" w:hAnsi="Times New Roman" w:cs="Times New Roman"/>
          <w:sz w:val="24"/>
          <w:szCs w:val="24"/>
        </w:rPr>
        <w:t>the same society but greatly affect their livelihood</w:t>
      </w:r>
      <w:r w:rsidR="00C840FD">
        <w:rPr>
          <w:rFonts w:ascii="Times New Roman" w:hAnsi="Times New Roman" w:cs="Times New Roman"/>
          <w:sz w:val="24"/>
          <w:szCs w:val="24"/>
        </w:rPr>
        <w:t xml:space="preserve">. </w:t>
      </w:r>
      <w:r>
        <w:rPr>
          <w:rFonts w:ascii="Times New Roman" w:hAnsi="Times New Roman" w:cs="Times New Roman"/>
          <w:sz w:val="24"/>
          <w:szCs w:val="24"/>
        </w:rPr>
        <w:t>It affects children's growth and their interactions since school, judicial systems, and faith communities continually support such values, for example, classism</w:t>
      </w:r>
      <w:r w:rsidR="00E10634">
        <w:rPr>
          <w:rFonts w:ascii="Times New Roman" w:hAnsi="Times New Roman" w:cs="Times New Roman"/>
          <w:sz w:val="24"/>
          <w:szCs w:val="24"/>
        </w:rPr>
        <w:t xml:space="preserve"> </w:t>
      </w:r>
      <w:r w:rsidR="00E10634" w:rsidRPr="00E10634">
        <w:rPr>
          <w:rFonts w:ascii="Times New Roman" w:hAnsi="Times New Roman" w:cs="Times New Roman"/>
          <w:sz w:val="24"/>
          <w:szCs w:val="24"/>
        </w:rPr>
        <w:t>(Shlasko</w:t>
      </w:r>
      <w:bookmarkStart w:id="1" w:name="_GoBack"/>
      <w:bookmarkEnd w:id="1"/>
      <w:r w:rsidR="009B4D11">
        <w:rPr>
          <w:rFonts w:ascii="Times New Roman" w:hAnsi="Times New Roman" w:cs="Times New Roman"/>
          <w:sz w:val="24"/>
          <w:szCs w:val="24"/>
        </w:rPr>
        <w:t>,</w:t>
      </w:r>
      <w:r w:rsidR="003B3F14">
        <w:rPr>
          <w:rFonts w:ascii="Times New Roman" w:hAnsi="Times New Roman" w:cs="Times New Roman"/>
          <w:sz w:val="24"/>
          <w:szCs w:val="24"/>
        </w:rPr>
        <w:t xml:space="preserve"> 352</w:t>
      </w:r>
      <w:r w:rsidR="00E10634" w:rsidRPr="00E10634">
        <w:rPr>
          <w:rFonts w:ascii="Times New Roman" w:hAnsi="Times New Roman" w:cs="Times New Roman"/>
          <w:sz w:val="24"/>
          <w:szCs w:val="24"/>
        </w:rPr>
        <w:t>)</w:t>
      </w:r>
      <w:r>
        <w:rPr>
          <w:rFonts w:ascii="Times New Roman" w:hAnsi="Times New Roman" w:cs="Times New Roman"/>
          <w:sz w:val="24"/>
          <w:szCs w:val="24"/>
        </w:rPr>
        <w:t xml:space="preserve">. </w:t>
      </w:r>
    </w:p>
    <w:p w14:paraId="7DD8934A" w14:textId="78AFC252" w:rsidR="00785EEA" w:rsidRDefault="003E17EC" w:rsidP="00A018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interpersonal level comprises actions and </w:t>
      </w:r>
      <w:r w:rsidR="00A01817">
        <w:rPr>
          <w:rFonts w:ascii="Times New Roman" w:hAnsi="Times New Roman" w:cs="Times New Roman"/>
          <w:sz w:val="24"/>
          <w:szCs w:val="24"/>
        </w:rPr>
        <w:t>behaviors</w:t>
      </w:r>
      <w:r>
        <w:rPr>
          <w:rFonts w:ascii="Times New Roman" w:hAnsi="Times New Roman" w:cs="Times New Roman"/>
          <w:sz w:val="24"/>
          <w:szCs w:val="24"/>
        </w:rPr>
        <w:t xml:space="preserve"> as people interact with others in a different society—for example, racism. The institutional level comprises policies, methods, practices, and laws that might be on a written or non-written form within institutions that define </w:t>
      </w:r>
      <w:r w:rsidR="00A01817">
        <w:rPr>
          <w:rFonts w:ascii="Times New Roman" w:hAnsi="Times New Roman" w:cs="Times New Roman"/>
          <w:sz w:val="24"/>
          <w:szCs w:val="24"/>
        </w:rPr>
        <w:t>individuals' type to be welcome and</w:t>
      </w:r>
      <w:r>
        <w:rPr>
          <w:rFonts w:ascii="Times New Roman" w:hAnsi="Times New Roman" w:cs="Times New Roman"/>
          <w:sz w:val="24"/>
          <w:szCs w:val="24"/>
        </w:rPr>
        <w:t xml:space="preserve"> acce</w:t>
      </w:r>
      <w:r w:rsidR="00A01817">
        <w:rPr>
          <w:rFonts w:ascii="Times New Roman" w:hAnsi="Times New Roman" w:cs="Times New Roman"/>
          <w:sz w:val="24"/>
          <w:szCs w:val="24"/>
        </w:rPr>
        <w:t xml:space="preserve">pted or face discrimination in certain institutions. These institutions can be schools, religious places, or workplaces. The cultural level focuses on the </w:t>
      </w:r>
      <w:r w:rsidR="00A01817">
        <w:rPr>
          <w:rFonts w:ascii="Times New Roman" w:hAnsi="Times New Roman" w:cs="Times New Roman"/>
          <w:sz w:val="24"/>
          <w:szCs w:val="24"/>
        </w:rPr>
        <w:lastRenderedPageBreak/>
        <w:t>issues considered different among certain groups like ethnic groups and describes all individuals in that group to possess similar characteristics</w:t>
      </w:r>
      <w:r w:rsidR="00E10634">
        <w:rPr>
          <w:rFonts w:ascii="Times New Roman" w:hAnsi="Times New Roman" w:cs="Times New Roman"/>
          <w:sz w:val="24"/>
          <w:szCs w:val="24"/>
        </w:rPr>
        <w:t xml:space="preserve"> </w:t>
      </w:r>
      <w:r w:rsidR="00E10634" w:rsidRPr="00E10634">
        <w:rPr>
          <w:rFonts w:ascii="Times New Roman" w:hAnsi="Times New Roman" w:cs="Times New Roman"/>
          <w:sz w:val="24"/>
          <w:szCs w:val="24"/>
        </w:rPr>
        <w:t>(Shlasko</w:t>
      </w:r>
      <w:r w:rsidR="009B4D11">
        <w:rPr>
          <w:rFonts w:ascii="Times New Roman" w:hAnsi="Times New Roman" w:cs="Times New Roman"/>
          <w:sz w:val="24"/>
          <w:szCs w:val="24"/>
        </w:rPr>
        <w:t>,</w:t>
      </w:r>
      <w:r w:rsidR="003B3F14">
        <w:rPr>
          <w:rFonts w:ascii="Times New Roman" w:hAnsi="Times New Roman" w:cs="Times New Roman"/>
          <w:sz w:val="24"/>
          <w:szCs w:val="24"/>
        </w:rPr>
        <w:t xml:space="preserve"> 353</w:t>
      </w:r>
      <w:r w:rsidR="00E10634" w:rsidRPr="00E10634">
        <w:rPr>
          <w:rFonts w:ascii="Times New Roman" w:hAnsi="Times New Roman" w:cs="Times New Roman"/>
          <w:sz w:val="24"/>
          <w:szCs w:val="24"/>
        </w:rPr>
        <w:t>)</w:t>
      </w:r>
      <w:r w:rsidR="00A01817">
        <w:rPr>
          <w:rFonts w:ascii="Times New Roman" w:hAnsi="Times New Roman" w:cs="Times New Roman"/>
          <w:sz w:val="24"/>
          <w:szCs w:val="24"/>
        </w:rPr>
        <w:t xml:space="preserve">. </w:t>
      </w:r>
    </w:p>
    <w:p w14:paraId="4261B1F3" w14:textId="2C1B9CF6" w:rsidR="00321193" w:rsidRDefault="003E17EC" w:rsidP="00321193">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8D356E">
        <w:rPr>
          <w:rFonts w:ascii="Times New Roman" w:hAnsi="Times New Roman" w:cs="Times New Roman"/>
          <w:sz w:val="24"/>
          <w:szCs w:val="24"/>
        </w:rPr>
        <w:t>Django Unchained</w:t>
      </w:r>
      <w:r>
        <w:rPr>
          <w:rFonts w:ascii="Times New Roman" w:hAnsi="Times New Roman" w:cs="Times New Roman"/>
          <w:sz w:val="24"/>
          <w:szCs w:val="24"/>
        </w:rPr>
        <w:t>"</w:t>
      </w:r>
      <w:r w:rsidR="00A01817">
        <w:rPr>
          <w:rFonts w:ascii="Times New Roman" w:hAnsi="Times New Roman" w:cs="Times New Roman"/>
          <w:sz w:val="24"/>
          <w:szCs w:val="24"/>
        </w:rPr>
        <w:t xml:space="preserve"> </w:t>
      </w:r>
      <w:r>
        <w:rPr>
          <w:rFonts w:ascii="Times New Roman" w:hAnsi="Times New Roman" w:cs="Times New Roman"/>
          <w:sz w:val="24"/>
          <w:szCs w:val="24"/>
        </w:rPr>
        <w:t>is a Hollywood film that depicts blacks' oppression among whites</w:t>
      </w:r>
      <w:r w:rsidR="00E10634" w:rsidRPr="00E10634">
        <w:rPr>
          <w:rFonts w:ascii="Times New Roman" w:hAnsi="Times New Roman" w:cs="Times New Roman"/>
          <w:sz w:val="24"/>
          <w:szCs w:val="24"/>
        </w:rPr>
        <w:t xml:space="preserve"> (Tarantino)</w:t>
      </w:r>
      <w:r>
        <w:rPr>
          <w:rFonts w:ascii="Times New Roman" w:hAnsi="Times New Roman" w:cs="Times New Roman"/>
          <w:sz w:val="24"/>
          <w:szCs w:val="24"/>
        </w:rPr>
        <w:t>. The film</w:t>
      </w:r>
      <w:r w:rsidR="008B6959">
        <w:rPr>
          <w:rFonts w:ascii="Times New Roman" w:hAnsi="Times New Roman" w:cs="Times New Roman"/>
          <w:sz w:val="24"/>
          <w:szCs w:val="24"/>
        </w:rPr>
        <w:t xml:space="preserve"> is about the slavery of blacks by whites who were their masters. </w:t>
      </w:r>
      <w:r w:rsidR="00C621CD">
        <w:rPr>
          <w:rFonts w:ascii="Times New Roman" w:hAnsi="Times New Roman" w:cs="Times New Roman"/>
          <w:sz w:val="24"/>
          <w:szCs w:val="24"/>
        </w:rPr>
        <w:t>Watching the movie is painful as the slaves und</w:t>
      </w:r>
      <w:r w:rsidR="00BF2ADB">
        <w:rPr>
          <w:rFonts w:ascii="Times New Roman" w:hAnsi="Times New Roman" w:cs="Times New Roman"/>
          <w:sz w:val="24"/>
          <w:szCs w:val="24"/>
        </w:rPr>
        <w:t xml:space="preserve">erwent extreme torture in the hands of their masters. </w:t>
      </w:r>
      <w:r w:rsidR="008D356E">
        <w:rPr>
          <w:rFonts w:ascii="Times New Roman" w:hAnsi="Times New Roman" w:cs="Times New Roman"/>
          <w:sz w:val="24"/>
          <w:szCs w:val="24"/>
        </w:rPr>
        <w:t>S</w:t>
      </w:r>
      <w:r w:rsidR="00BF2ADB">
        <w:rPr>
          <w:rFonts w:ascii="Times New Roman" w:hAnsi="Times New Roman" w:cs="Times New Roman"/>
          <w:sz w:val="24"/>
          <w:szCs w:val="24"/>
        </w:rPr>
        <w:t>laves faced murder, brutal whipping, lynching, and rape, among other forms, is mistreatment</w:t>
      </w:r>
      <w:bookmarkStart w:id="2" w:name="_Hlk58387553"/>
      <w:r w:rsidR="00F62754" w:rsidRPr="00F62754">
        <w:rPr>
          <w:rFonts w:ascii="Times New Roman" w:hAnsi="Times New Roman" w:cs="Times New Roman"/>
          <w:sz w:val="24"/>
          <w:szCs w:val="24"/>
        </w:rPr>
        <w:t xml:space="preserve"> </w:t>
      </w:r>
      <w:bookmarkStart w:id="3" w:name="_Hlk58387067"/>
      <w:r w:rsidR="00F62754">
        <w:rPr>
          <w:rFonts w:ascii="Times New Roman" w:hAnsi="Times New Roman" w:cs="Times New Roman"/>
          <w:sz w:val="24"/>
          <w:szCs w:val="24"/>
        </w:rPr>
        <w:t>(</w:t>
      </w:r>
      <w:r w:rsidR="00F62754" w:rsidRPr="00F62754">
        <w:rPr>
          <w:rFonts w:ascii="Times New Roman" w:hAnsi="Times New Roman" w:cs="Times New Roman"/>
          <w:sz w:val="24"/>
          <w:szCs w:val="24"/>
        </w:rPr>
        <w:t>Tarantino).</w:t>
      </w:r>
      <w:bookmarkEnd w:id="2"/>
      <w:r w:rsidR="00BF2ADB">
        <w:rPr>
          <w:rFonts w:ascii="Times New Roman" w:hAnsi="Times New Roman" w:cs="Times New Roman"/>
          <w:sz w:val="24"/>
          <w:szCs w:val="24"/>
        </w:rPr>
        <w:t xml:space="preserve"> </w:t>
      </w:r>
      <w:bookmarkEnd w:id="3"/>
      <w:r w:rsidR="00BF2ADB">
        <w:rPr>
          <w:rFonts w:ascii="Times New Roman" w:hAnsi="Times New Roman" w:cs="Times New Roman"/>
          <w:sz w:val="24"/>
          <w:szCs w:val="24"/>
        </w:rPr>
        <w:t>The movie described what African-American faced as a way of advocating for equity among the social groups in the United States</w:t>
      </w:r>
      <w:r>
        <w:rPr>
          <w:rFonts w:ascii="Times New Roman" w:hAnsi="Times New Roman" w:cs="Times New Roman"/>
          <w:sz w:val="24"/>
          <w:szCs w:val="24"/>
        </w:rPr>
        <w:t xml:space="preserve"> and the kind of brutality they went through without any laws defending them whatsoever</w:t>
      </w:r>
      <w:r w:rsidR="00BF2ADB">
        <w:rPr>
          <w:rFonts w:ascii="Times New Roman" w:hAnsi="Times New Roman" w:cs="Times New Roman"/>
          <w:sz w:val="24"/>
          <w:szCs w:val="24"/>
        </w:rPr>
        <w:t xml:space="preserve">. </w:t>
      </w:r>
    </w:p>
    <w:p w14:paraId="09B7EB58" w14:textId="64CC9E59" w:rsidR="00321193" w:rsidRDefault="003E17EC" w:rsidP="00321193">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into the film keenly, there are aspects that I encountered that were thought-provoking in a way.</w:t>
      </w:r>
      <w:r w:rsidR="00EB2411">
        <w:rPr>
          <w:rFonts w:ascii="Times New Roman" w:hAnsi="Times New Roman" w:cs="Times New Roman"/>
          <w:sz w:val="24"/>
          <w:szCs w:val="24"/>
        </w:rPr>
        <w:t xml:space="preserve"> </w:t>
      </w:r>
      <w:r>
        <w:rPr>
          <w:rFonts w:ascii="Times New Roman" w:hAnsi="Times New Roman" w:cs="Times New Roman"/>
          <w:sz w:val="24"/>
          <w:szCs w:val="24"/>
        </w:rPr>
        <w:t xml:space="preserve">Racism is a mental perception of </w:t>
      </w:r>
      <w:r w:rsidR="00EB2411">
        <w:rPr>
          <w:rFonts w:ascii="Times New Roman" w:hAnsi="Times New Roman" w:cs="Times New Roman"/>
          <w:sz w:val="24"/>
          <w:szCs w:val="24"/>
        </w:rPr>
        <w:t>African-Americans</w:t>
      </w:r>
      <w:r>
        <w:rPr>
          <w:rFonts w:ascii="Times New Roman" w:hAnsi="Times New Roman" w:cs="Times New Roman"/>
          <w:sz w:val="24"/>
          <w:szCs w:val="24"/>
        </w:rPr>
        <w:t>. Schultz was the only white in the film who treated Django a black with respect.</w:t>
      </w:r>
      <w:r w:rsidR="00EB2411">
        <w:rPr>
          <w:rFonts w:ascii="Times New Roman" w:hAnsi="Times New Roman" w:cs="Times New Roman"/>
          <w:sz w:val="24"/>
          <w:szCs w:val="24"/>
        </w:rPr>
        <w:t xml:space="preserve"> They worked as partners, and Schultz gave Django guidelines on how to behave and helped him save </w:t>
      </w:r>
      <w:proofErr w:type="spellStart"/>
      <w:r w:rsidR="00EB2411">
        <w:rPr>
          <w:rFonts w:ascii="Times New Roman" w:hAnsi="Times New Roman" w:cs="Times New Roman"/>
          <w:sz w:val="24"/>
          <w:szCs w:val="24"/>
        </w:rPr>
        <w:t>Broomhilda</w:t>
      </w:r>
      <w:proofErr w:type="spellEnd"/>
      <w:r w:rsidR="00EB2411">
        <w:rPr>
          <w:rFonts w:ascii="Times New Roman" w:hAnsi="Times New Roman" w:cs="Times New Roman"/>
          <w:sz w:val="24"/>
          <w:szCs w:val="24"/>
        </w:rPr>
        <w:t>, Django's wife, and destroy Candyland</w:t>
      </w:r>
      <w:r w:rsidR="00F62754">
        <w:rPr>
          <w:rFonts w:ascii="Times New Roman" w:hAnsi="Times New Roman" w:cs="Times New Roman"/>
          <w:sz w:val="24"/>
          <w:szCs w:val="24"/>
        </w:rPr>
        <w:t xml:space="preserve"> </w:t>
      </w:r>
      <w:r w:rsidR="00F62754" w:rsidRPr="00F62754">
        <w:rPr>
          <w:rFonts w:ascii="Times New Roman" w:hAnsi="Times New Roman" w:cs="Times New Roman"/>
          <w:sz w:val="24"/>
          <w:szCs w:val="24"/>
        </w:rPr>
        <w:t>(Tarantino).</w:t>
      </w:r>
      <w:r>
        <w:rPr>
          <w:rFonts w:ascii="Times New Roman" w:hAnsi="Times New Roman" w:cs="Times New Roman"/>
          <w:sz w:val="24"/>
          <w:szCs w:val="24"/>
        </w:rPr>
        <w:t xml:space="preserve"> On the other hand, we see </w:t>
      </w:r>
      <w:r w:rsidR="00E1137A">
        <w:rPr>
          <w:rFonts w:ascii="Times New Roman" w:hAnsi="Times New Roman" w:cs="Times New Roman"/>
          <w:sz w:val="24"/>
          <w:szCs w:val="24"/>
        </w:rPr>
        <w:t>Stephen</w:t>
      </w:r>
      <w:r>
        <w:rPr>
          <w:rFonts w:ascii="Times New Roman" w:hAnsi="Times New Roman" w:cs="Times New Roman"/>
          <w:sz w:val="24"/>
          <w:szCs w:val="24"/>
        </w:rPr>
        <w:t xml:space="preserve">, a black character working for John "Big Daddy" </w:t>
      </w:r>
      <w:r w:rsidR="00EB2411">
        <w:rPr>
          <w:rFonts w:ascii="Times New Roman" w:hAnsi="Times New Roman" w:cs="Times New Roman"/>
          <w:sz w:val="24"/>
          <w:szCs w:val="24"/>
        </w:rPr>
        <w:t>working against fellow African-Americans. This showed how internalized racism could bring conflicts among African-Americans instead of working together to fight it.</w:t>
      </w:r>
      <w:r w:rsidR="008D31AB">
        <w:rPr>
          <w:rFonts w:ascii="Times New Roman" w:hAnsi="Times New Roman" w:cs="Times New Roman"/>
          <w:sz w:val="24"/>
          <w:szCs w:val="24"/>
        </w:rPr>
        <w:t xml:space="preserve"> Additionally, perceiving African-Americas as slaves due to skin color was a decision by the whites. Schultz proved that everyone is entitled to be treated properly despite their color. </w:t>
      </w:r>
    </w:p>
    <w:p w14:paraId="61216BA6" w14:textId="7A7E6067" w:rsidR="00EB2411" w:rsidRDefault="003E17EC" w:rsidP="00DF6E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Racism is depicted in the movie. </w:t>
      </w:r>
      <w:r w:rsidR="00E1137A">
        <w:rPr>
          <w:rFonts w:ascii="Times New Roman" w:hAnsi="Times New Roman" w:cs="Times New Roman"/>
          <w:sz w:val="24"/>
          <w:szCs w:val="24"/>
        </w:rPr>
        <w:t xml:space="preserve">Ace and Dicky Speck, white residents of </w:t>
      </w:r>
      <w:proofErr w:type="spellStart"/>
      <w:r w:rsidR="00E1137A">
        <w:rPr>
          <w:rFonts w:ascii="Times New Roman" w:hAnsi="Times New Roman" w:cs="Times New Roman"/>
          <w:sz w:val="24"/>
          <w:szCs w:val="24"/>
        </w:rPr>
        <w:t>Daughtrey</w:t>
      </w:r>
      <w:proofErr w:type="spellEnd"/>
      <w:r w:rsidR="00E1137A">
        <w:rPr>
          <w:rFonts w:ascii="Times New Roman" w:hAnsi="Times New Roman" w:cs="Times New Roman"/>
          <w:sz w:val="24"/>
          <w:szCs w:val="24"/>
        </w:rPr>
        <w:t xml:space="preserve">, are hostile to Schultz for partnering with Django. </w:t>
      </w:r>
      <w:proofErr w:type="spellStart"/>
      <w:r w:rsidR="00E1137A">
        <w:rPr>
          <w:rFonts w:ascii="Times New Roman" w:hAnsi="Times New Roman" w:cs="Times New Roman"/>
          <w:sz w:val="24"/>
          <w:szCs w:val="24"/>
        </w:rPr>
        <w:t>Daughtrey</w:t>
      </w:r>
      <w:proofErr w:type="spellEnd"/>
      <w:r w:rsidR="00E1137A">
        <w:rPr>
          <w:rFonts w:ascii="Times New Roman" w:hAnsi="Times New Roman" w:cs="Times New Roman"/>
          <w:sz w:val="24"/>
          <w:szCs w:val="24"/>
        </w:rPr>
        <w:t xml:space="preserve"> residents are seen to be shocked after seeing Django on a horse while only whites would ride horses</w:t>
      </w:r>
      <w:r w:rsidR="00F62754">
        <w:rPr>
          <w:rFonts w:ascii="Times New Roman" w:hAnsi="Times New Roman" w:cs="Times New Roman"/>
          <w:sz w:val="24"/>
          <w:szCs w:val="24"/>
        </w:rPr>
        <w:t xml:space="preserve"> </w:t>
      </w:r>
      <w:r w:rsidR="00F62754" w:rsidRPr="00F62754">
        <w:rPr>
          <w:rFonts w:ascii="Times New Roman" w:hAnsi="Times New Roman" w:cs="Times New Roman"/>
          <w:sz w:val="24"/>
          <w:szCs w:val="24"/>
        </w:rPr>
        <w:t>(Tarantino)</w:t>
      </w:r>
      <w:r w:rsidR="00E1137A">
        <w:rPr>
          <w:rFonts w:ascii="Times New Roman" w:hAnsi="Times New Roman" w:cs="Times New Roman"/>
          <w:sz w:val="24"/>
          <w:szCs w:val="24"/>
        </w:rPr>
        <w:t xml:space="preserve">. Stephen, an African-American working as a foreman for Calvin </w:t>
      </w:r>
      <w:proofErr w:type="spellStart"/>
      <w:r w:rsidR="00E1137A">
        <w:rPr>
          <w:rFonts w:ascii="Times New Roman" w:hAnsi="Times New Roman" w:cs="Times New Roman"/>
          <w:sz w:val="24"/>
          <w:szCs w:val="24"/>
        </w:rPr>
        <w:t>Candie</w:t>
      </w:r>
      <w:proofErr w:type="spellEnd"/>
      <w:r w:rsidR="00E1137A">
        <w:rPr>
          <w:rFonts w:ascii="Times New Roman" w:hAnsi="Times New Roman" w:cs="Times New Roman"/>
          <w:sz w:val="24"/>
          <w:szCs w:val="24"/>
        </w:rPr>
        <w:t xml:space="preserve">, turns against fellow </w:t>
      </w:r>
      <w:r w:rsidR="00DF6E5E">
        <w:rPr>
          <w:rFonts w:ascii="Times New Roman" w:hAnsi="Times New Roman" w:cs="Times New Roman"/>
          <w:sz w:val="24"/>
          <w:szCs w:val="24"/>
        </w:rPr>
        <w:t xml:space="preserve">black people. However, racism being common ill-treatment against African-Americans has affected many individuals in </w:t>
      </w:r>
      <w:r w:rsidR="00DF6E5E">
        <w:rPr>
          <w:rFonts w:ascii="Times New Roman" w:hAnsi="Times New Roman" w:cs="Times New Roman"/>
          <w:sz w:val="24"/>
          <w:szCs w:val="24"/>
        </w:rPr>
        <w:lastRenderedPageBreak/>
        <w:t xml:space="preserve">institutions like schools. This is evident when it comes to interactions among individuals and watching some being discriminated against. This shows that racism has a long way to end, not until people change their perception towards ethical groups. </w:t>
      </w:r>
    </w:p>
    <w:p w14:paraId="65F54D5D" w14:textId="1BCCE1F3" w:rsidR="000F0F98" w:rsidRDefault="003E17EC" w:rsidP="008D356E">
      <w:pPr>
        <w:spacing w:line="480" w:lineRule="auto"/>
        <w:ind w:firstLine="720"/>
        <w:rPr>
          <w:rFonts w:ascii="Times New Roman" w:hAnsi="Times New Roman" w:cs="Times New Roman"/>
          <w:sz w:val="24"/>
          <w:szCs w:val="24"/>
        </w:rPr>
      </w:pPr>
      <w:r w:rsidRPr="000F0F98">
        <w:rPr>
          <w:rFonts w:ascii="Times New Roman" w:hAnsi="Times New Roman" w:cs="Times New Roman"/>
          <w:sz w:val="24"/>
          <w:szCs w:val="24"/>
        </w:rPr>
        <w:t>Bryan Stevenson</w:t>
      </w:r>
      <w:r>
        <w:rPr>
          <w:rFonts w:ascii="Times New Roman" w:hAnsi="Times New Roman" w:cs="Times New Roman"/>
          <w:sz w:val="24"/>
          <w:szCs w:val="24"/>
        </w:rPr>
        <w:t xml:space="preserve"> is an American who founded The Equal Justice Initiative, an organization working to fight injustice in the criminal justice system. The foundation is working towards ending mass incarceration and profound racial disparities in the US.</w:t>
      </w:r>
      <w:r w:rsidR="008D356E">
        <w:rPr>
          <w:rFonts w:ascii="Times New Roman" w:hAnsi="Times New Roman" w:cs="Times New Roman"/>
          <w:sz w:val="24"/>
          <w:szCs w:val="24"/>
        </w:rPr>
        <w:t xml:space="preserve"> Just like Bryan Steve, Django on the "Django Unchained" film is fighting hard to save his wife lost after being </w:t>
      </w:r>
      <w:r w:rsidR="00D83DFE">
        <w:rPr>
          <w:rFonts w:ascii="Times New Roman" w:hAnsi="Times New Roman" w:cs="Times New Roman"/>
          <w:sz w:val="24"/>
          <w:szCs w:val="24"/>
        </w:rPr>
        <w:t>sold as a slave to a cruel plantation owner</w:t>
      </w:r>
      <w:r w:rsidR="008D356E">
        <w:rPr>
          <w:rFonts w:ascii="Times New Roman" w:hAnsi="Times New Roman" w:cs="Times New Roman"/>
          <w:sz w:val="24"/>
          <w:szCs w:val="24"/>
        </w:rPr>
        <w:t>.</w:t>
      </w:r>
      <w:r w:rsidR="00DF6E5E">
        <w:rPr>
          <w:rFonts w:ascii="Times New Roman" w:hAnsi="Times New Roman" w:cs="Times New Roman"/>
          <w:sz w:val="24"/>
          <w:szCs w:val="24"/>
        </w:rPr>
        <w:t xml:space="preserve"> </w:t>
      </w:r>
      <w:r w:rsidR="000C01D8">
        <w:rPr>
          <w:rFonts w:ascii="Times New Roman" w:hAnsi="Times New Roman" w:cs="Times New Roman"/>
          <w:sz w:val="24"/>
          <w:szCs w:val="24"/>
        </w:rPr>
        <w:t>Bryan Stevenson has been feeling the urge to fight for African-Americans' rights, which motivated him towards establishing a foundation to flee them from facing racial discrimination and criminal injustice. Django as well is working with Schultz to free his wife</w:t>
      </w:r>
      <w:r w:rsidR="00E10634">
        <w:rPr>
          <w:rFonts w:ascii="Times New Roman" w:hAnsi="Times New Roman" w:cs="Times New Roman"/>
          <w:sz w:val="24"/>
          <w:szCs w:val="24"/>
        </w:rPr>
        <w:t xml:space="preserve"> (</w:t>
      </w:r>
      <w:r w:rsidR="00E10634" w:rsidRPr="00E10634">
        <w:rPr>
          <w:rFonts w:ascii="Times New Roman" w:hAnsi="Times New Roman" w:cs="Times New Roman"/>
          <w:sz w:val="24"/>
          <w:szCs w:val="24"/>
        </w:rPr>
        <w:t>Tarantino)</w:t>
      </w:r>
      <w:r w:rsidR="000C01D8">
        <w:rPr>
          <w:rFonts w:ascii="Times New Roman" w:hAnsi="Times New Roman" w:cs="Times New Roman"/>
          <w:sz w:val="24"/>
          <w:szCs w:val="24"/>
        </w:rPr>
        <w:t xml:space="preserve">. On the same occasion, he kills Calvin </w:t>
      </w:r>
      <w:proofErr w:type="spellStart"/>
      <w:r w:rsidR="000C01D8">
        <w:rPr>
          <w:rFonts w:ascii="Times New Roman" w:hAnsi="Times New Roman" w:cs="Times New Roman"/>
          <w:sz w:val="24"/>
          <w:szCs w:val="24"/>
        </w:rPr>
        <w:t>Candie</w:t>
      </w:r>
      <w:proofErr w:type="spellEnd"/>
      <w:r w:rsidR="000C01D8">
        <w:rPr>
          <w:rFonts w:ascii="Times New Roman" w:hAnsi="Times New Roman" w:cs="Times New Roman"/>
          <w:sz w:val="24"/>
          <w:szCs w:val="24"/>
        </w:rPr>
        <w:t xml:space="preserve">, the white employer, and frees other slaves working on the plantation. </w:t>
      </w:r>
    </w:p>
    <w:p w14:paraId="082E4F0D" w14:textId="76A42699" w:rsidR="008C0D9C" w:rsidRDefault="003E17EC" w:rsidP="00E10634">
      <w:pPr>
        <w:spacing w:line="480" w:lineRule="auto"/>
        <w:ind w:firstLine="720"/>
        <w:rPr>
          <w:rFonts w:ascii="Times New Roman" w:hAnsi="Times New Roman" w:cs="Times New Roman"/>
          <w:sz w:val="24"/>
          <w:szCs w:val="24"/>
        </w:rPr>
      </w:pPr>
      <w:r>
        <w:rPr>
          <w:rFonts w:ascii="Times New Roman" w:hAnsi="Times New Roman" w:cs="Times New Roman"/>
          <w:sz w:val="24"/>
          <w:szCs w:val="24"/>
        </w:rPr>
        <w:t>Growing in a society where women violence was never an issue to be debated on, many teens grew with the notion of women and girls ought to undergo violence to be submissive to men</w:t>
      </w:r>
      <w:r w:rsidR="00E10634">
        <w:rPr>
          <w:rFonts w:ascii="Times New Roman" w:hAnsi="Times New Roman" w:cs="Times New Roman"/>
          <w:sz w:val="24"/>
          <w:szCs w:val="24"/>
        </w:rPr>
        <w:t xml:space="preserve"> (</w:t>
      </w:r>
      <w:proofErr w:type="spellStart"/>
      <w:r w:rsidR="00E10634" w:rsidRPr="00E10634">
        <w:rPr>
          <w:rFonts w:ascii="Times New Roman" w:hAnsi="Times New Roman" w:cs="Times New Roman"/>
          <w:sz w:val="24"/>
          <w:szCs w:val="24"/>
        </w:rPr>
        <w:t>Sumerau</w:t>
      </w:r>
      <w:proofErr w:type="spellEnd"/>
      <w:r w:rsidR="00E10634" w:rsidRPr="00E10634">
        <w:rPr>
          <w:rFonts w:ascii="Times New Roman" w:hAnsi="Times New Roman" w:cs="Times New Roman"/>
          <w:sz w:val="24"/>
          <w:szCs w:val="24"/>
        </w:rPr>
        <w:t xml:space="preserve"> &amp; </w:t>
      </w:r>
      <w:proofErr w:type="spellStart"/>
      <w:r w:rsidR="00E10634" w:rsidRPr="00E10634">
        <w:rPr>
          <w:rFonts w:ascii="Times New Roman" w:hAnsi="Times New Roman" w:cs="Times New Roman"/>
          <w:sz w:val="24"/>
          <w:szCs w:val="24"/>
        </w:rPr>
        <w:t>Grollman</w:t>
      </w:r>
      <w:proofErr w:type="spellEnd"/>
      <w:r w:rsidR="009B4D11">
        <w:rPr>
          <w:rFonts w:ascii="Times New Roman" w:hAnsi="Times New Roman" w:cs="Times New Roman"/>
          <w:sz w:val="24"/>
          <w:szCs w:val="24"/>
        </w:rPr>
        <w:t>,</w:t>
      </w:r>
      <w:r w:rsidR="003B3F14">
        <w:rPr>
          <w:rFonts w:ascii="Times New Roman" w:hAnsi="Times New Roman" w:cs="Times New Roman"/>
          <w:sz w:val="24"/>
          <w:szCs w:val="24"/>
        </w:rPr>
        <w:t xml:space="preserve"> 330</w:t>
      </w:r>
      <w:r w:rsidR="00E10634" w:rsidRPr="00E10634">
        <w:rPr>
          <w:rFonts w:ascii="Times New Roman" w:hAnsi="Times New Roman" w:cs="Times New Roman"/>
          <w:sz w:val="24"/>
          <w:szCs w:val="24"/>
        </w:rPr>
        <w:t>).</w:t>
      </w:r>
      <w:r>
        <w:rPr>
          <w:rFonts w:ascii="Times New Roman" w:hAnsi="Times New Roman" w:cs="Times New Roman"/>
          <w:sz w:val="24"/>
          <w:szCs w:val="24"/>
        </w:rPr>
        <w:t xml:space="preserve"> It was a requirement that women must submit to male family members, by all means possible, without questioning men's actions whatsoever. It was believed that men had the right to discipline women when they made mistakes or denied their male partners sex</w:t>
      </w:r>
      <w:r w:rsidR="001B255D" w:rsidRPr="001B255D">
        <w:rPr>
          <w:rFonts w:ascii="Times New Roman" w:hAnsi="Times New Roman" w:cs="Times New Roman"/>
          <w:sz w:val="24"/>
          <w:szCs w:val="24"/>
        </w:rPr>
        <w:t xml:space="preserve"> </w:t>
      </w:r>
      <w:r w:rsidR="001B255D">
        <w:rPr>
          <w:rFonts w:ascii="Times New Roman" w:hAnsi="Times New Roman" w:cs="Times New Roman"/>
          <w:sz w:val="24"/>
          <w:szCs w:val="24"/>
        </w:rPr>
        <w:t>(</w:t>
      </w:r>
      <w:r w:rsidR="001B255D" w:rsidRPr="001B255D">
        <w:rPr>
          <w:rFonts w:ascii="Times New Roman" w:hAnsi="Times New Roman" w:cs="Times New Roman"/>
          <w:sz w:val="24"/>
          <w:szCs w:val="24"/>
        </w:rPr>
        <w:t>McWhorter</w:t>
      </w:r>
      <w:r w:rsidR="003B3F14">
        <w:rPr>
          <w:rFonts w:ascii="Times New Roman" w:hAnsi="Times New Roman" w:cs="Times New Roman"/>
          <w:sz w:val="24"/>
          <w:szCs w:val="24"/>
        </w:rPr>
        <w:t xml:space="preserve"> 70</w:t>
      </w:r>
      <w:r w:rsidR="001B255D" w:rsidRPr="001B255D">
        <w:rPr>
          <w:rFonts w:ascii="Times New Roman" w:hAnsi="Times New Roman" w:cs="Times New Roman"/>
          <w:sz w:val="24"/>
          <w:szCs w:val="24"/>
        </w:rPr>
        <w:t>).</w:t>
      </w:r>
      <w:r>
        <w:rPr>
          <w:rFonts w:ascii="Times New Roman" w:hAnsi="Times New Roman" w:cs="Times New Roman"/>
          <w:sz w:val="24"/>
          <w:szCs w:val="24"/>
        </w:rPr>
        <w:t xml:space="preserve"> I grew knowing that harassing women was normal as I would watch many of them undergoing such mistreatments under our watch. However, I realized that women needed respect, listened to, and handled with love despite my society's belief. Doing so can reduce domestic violence, allowing women to be happy without men abusing them</w:t>
      </w:r>
      <w:r w:rsidR="001B255D">
        <w:rPr>
          <w:rFonts w:ascii="Times New Roman" w:hAnsi="Times New Roman" w:cs="Times New Roman"/>
          <w:sz w:val="24"/>
          <w:szCs w:val="24"/>
        </w:rPr>
        <w:t xml:space="preserve"> (</w:t>
      </w:r>
      <w:proofErr w:type="spellStart"/>
      <w:r w:rsidR="001B255D">
        <w:rPr>
          <w:rFonts w:ascii="Times New Roman" w:hAnsi="Times New Roman" w:cs="Times New Roman"/>
          <w:sz w:val="24"/>
          <w:szCs w:val="24"/>
        </w:rPr>
        <w:t>Fulu</w:t>
      </w:r>
      <w:proofErr w:type="spellEnd"/>
      <w:r w:rsidR="001B255D">
        <w:rPr>
          <w:rFonts w:ascii="Times New Roman" w:hAnsi="Times New Roman" w:cs="Times New Roman"/>
          <w:sz w:val="24"/>
          <w:szCs w:val="24"/>
        </w:rPr>
        <w:t xml:space="preserve"> et al</w:t>
      </w:r>
      <w:r w:rsidR="00E10634">
        <w:rPr>
          <w:rFonts w:ascii="Times New Roman" w:hAnsi="Times New Roman" w:cs="Times New Roman"/>
          <w:sz w:val="24"/>
          <w:szCs w:val="24"/>
        </w:rPr>
        <w:t>.</w:t>
      </w:r>
      <w:r w:rsidR="003B3F14">
        <w:rPr>
          <w:rFonts w:ascii="Times New Roman" w:hAnsi="Times New Roman" w:cs="Times New Roman"/>
          <w:sz w:val="24"/>
          <w:szCs w:val="24"/>
        </w:rPr>
        <w:t xml:space="preserve"> 1585</w:t>
      </w:r>
      <w:r w:rsidR="001B255D">
        <w:rPr>
          <w:rFonts w:ascii="Times New Roman" w:hAnsi="Times New Roman" w:cs="Times New Roman"/>
          <w:sz w:val="24"/>
          <w:szCs w:val="24"/>
        </w:rPr>
        <w:t>).</w:t>
      </w:r>
    </w:p>
    <w:p w14:paraId="5C712E1B" w14:textId="77777777" w:rsidR="00C61399" w:rsidRDefault="003E17EC" w:rsidP="008D356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Many consider getting married as a great step in life. It involves having a good spouse who eventually becomes a lifetime partner. After witnessing how my parents argued and sometimes would reach domestic violence, I choose to reconsider the decision to have relationships that would lead to marriage. I felt marriage as slavery, a source of an unhappy future, and lifetime punishment. Additionally, heartbreaks, separations, and divorce were other issues that demotivated me from thinking of marriage as a priority after watching what my family went through since I was young with my brother to the point where my parents divorced. Joining high school is a great opportunity for many since it opens up chances to get into relationships, which prepare one to manage a marriage. </w:t>
      </w:r>
    </w:p>
    <w:p w14:paraId="2132EE9D" w14:textId="6E8F01D1" w:rsidR="004562EC" w:rsidRDefault="003E17EC" w:rsidP="008D356E">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would choose pals who would never speak to me about relationships since I feared getting to one.</w:t>
      </w:r>
      <w:r w:rsidR="002404E1">
        <w:rPr>
          <w:rFonts w:ascii="Times New Roman" w:hAnsi="Times New Roman" w:cs="Times New Roman"/>
          <w:sz w:val="24"/>
          <w:szCs w:val="24"/>
        </w:rPr>
        <w:t xml:space="preserve"> Nevertheless, I still got </w:t>
      </w:r>
      <w:r w:rsidR="006A4141">
        <w:rPr>
          <w:rFonts w:ascii="Times New Roman" w:hAnsi="Times New Roman" w:cs="Times New Roman"/>
          <w:sz w:val="24"/>
          <w:szCs w:val="24"/>
        </w:rPr>
        <w:t>some</w:t>
      </w:r>
      <w:r w:rsidR="002404E1">
        <w:rPr>
          <w:rFonts w:ascii="Times New Roman" w:hAnsi="Times New Roman" w:cs="Times New Roman"/>
          <w:sz w:val="24"/>
          <w:szCs w:val="24"/>
        </w:rPr>
        <w:t xml:space="preserve"> of the opposite sex but would consider putting limits and measures not to end up loving them</w:t>
      </w:r>
      <w:r w:rsidR="006A4141">
        <w:rPr>
          <w:rFonts w:ascii="Times New Roman" w:hAnsi="Times New Roman" w:cs="Times New Roman"/>
          <w:sz w:val="24"/>
          <w:szCs w:val="24"/>
        </w:rPr>
        <w:t xml:space="preserve"> </w:t>
      </w:r>
      <w:r w:rsidR="002404E1">
        <w:rPr>
          <w:rFonts w:ascii="Times New Roman" w:hAnsi="Times New Roman" w:cs="Times New Roman"/>
          <w:sz w:val="24"/>
          <w:szCs w:val="24"/>
        </w:rPr>
        <w:t>even though I was convinced that not all relationships turn wild. There are many which have been productive, fruitful, and satisfactory. Fighting the self-denial aspect in my life was the most difficult task I ever had in my life, considering what my family went through at my watch. I believed relationships are abusive</w:t>
      </w:r>
      <w:r>
        <w:rPr>
          <w:rFonts w:ascii="Times New Roman" w:hAnsi="Times New Roman" w:cs="Times New Roman"/>
          <w:sz w:val="24"/>
          <w:szCs w:val="24"/>
        </w:rPr>
        <w:t xml:space="preserve">. </w:t>
      </w:r>
    </w:p>
    <w:p w14:paraId="0566916C" w14:textId="62FCFB69" w:rsidR="00CA5D1D" w:rsidRDefault="003E17EC" w:rsidP="008D356E">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interaction with people gave me another point of view about life. First, I realized that equity is an essential virtual in the current world we are living in. Women and girls should be handled with respect and treated equally without discrimination. It came to my concern to advocate for women's rights, their equity, and equality in all sectors of life</w:t>
      </w:r>
      <w:r w:rsidR="00F62754" w:rsidRPr="00F62754">
        <w:rPr>
          <w:rFonts w:ascii="Times New Roman" w:hAnsi="Times New Roman" w:cs="Times New Roman"/>
          <w:sz w:val="24"/>
          <w:szCs w:val="24"/>
        </w:rPr>
        <w:t xml:space="preserve"> </w:t>
      </w:r>
      <w:bookmarkStart w:id="4" w:name="_Hlk58387442"/>
      <w:r w:rsidR="00F62754">
        <w:rPr>
          <w:rFonts w:ascii="Times New Roman" w:hAnsi="Times New Roman" w:cs="Times New Roman"/>
          <w:sz w:val="24"/>
          <w:szCs w:val="24"/>
        </w:rPr>
        <w:t>(</w:t>
      </w:r>
      <w:proofErr w:type="spellStart"/>
      <w:r w:rsidR="00F62754" w:rsidRPr="00F62754">
        <w:rPr>
          <w:rFonts w:ascii="Times New Roman" w:hAnsi="Times New Roman" w:cs="Times New Roman"/>
          <w:sz w:val="24"/>
          <w:szCs w:val="24"/>
        </w:rPr>
        <w:t>Sumerau</w:t>
      </w:r>
      <w:proofErr w:type="spellEnd"/>
      <w:r w:rsidR="00F62754">
        <w:rPr>
          <w:rFonts w:ascii="Times New Roman" w:hAnsi="Times New Roman" w:cs="Times New Roman"/>
          <w:sz w:val="24"/>
          <w:szCs w:val="24"/>
        </w:rPr>
        <w:t xml:space="preserve"> </w:t>
      </w:r>
      <w:r w:rsidR="00F62754" w:rsidRPr="00F62754">
        <w:rPr>
          <w:rFonts w:ascii="Times New Roman" w:hAnsi="Times New Roman" w:cs="Times New Roman"/>
          <w:sz w:val="24"/>
          <w:szCs w:val="24"/>
        </w:rPr>
        <w:t xml:space="preserve">&amp; </w:t>
      </w:r>
      <w:proofErr w:type="spellStart"/>
      <w:r w:rsidR="00F62754" w:rsidRPr="00F62754">
        <w:rPr>
          <w:rFonts w:ascii="Times New Roman" w:hAnsi="Times New Roman" w:cs="Times New Roman"/>
          <w:sz w:val="24"/>
          <w:szCs w:val="24"/>
        </w:rPr>
        <w:t>Grollman</w:t>
      </w:r>
      <w:proofErr w:type="spellEnd"/>
      <w:r w:rsidR="009B4D11">
        <w:rPr>
          <w:rFonts w:ascii="Times New Roman" w:hAnsi="Times New Roman" w:cs="Times New Roman"/>
          <w:sz w:val="24"/>
          <w:szCs w:val="24"/>
        </w:rPr>
        <w:t>,</w:t>
      </w:r>
      <w:r w:rsidR="003B3F14">
        <w:rPr>
          <w:rFonts w:ascii="Times New Roman" w:hAnsi="Times New Roman" w:cs="Times New Roman"/>
          <w:sz w:val="24"/>
          <w:szCs w:val="24"/>
        </w:rPr>
        <w:t xml:space="preserve"> 326</w:t>
      </w:r>
      <w:r w:rsidR="00F62754" w:rsidRPr="00F62754">
        <w:rPr>
          <w:rFonts w:ascii="Times New Roman" w:hAnsi="Times New Roman" w:cs="Times New Roman"/>
          <w:sz w:val="24"/>
          <w:szCs w:val="24"/>
        </w:rPr>
        <w:t>)</w:t>
      </w:r>
      <w:r>
        <w:rPr>
          <w:rFonts w:ascii="Times New Roman" w:hAnsi="Times New Roman" w:cs="Times New Roman"/>
          <w:sz w:val="24"/>
          <w:szCs w:val="24"/>
        </w:rPr>
        <w:t xml:space="preserve">. </w:t>
      </w:r>
      <w:bookmarkEnd w:id="4"/>
      <w:r>
        <w:rPr>
          <w:rFonts w:ascii="Times New Roman" w:hAnsi="Times New Roman" w:cs="Times New Roman"/>
          <w:sz w:val="24"/>
          <w:szCs w:val="24"/>
        </w:rPr>
        <w:t>Secondly, I realized marriages are meant for the happiness of partners and family members. Change is one thing that is perceived in mind. Without living life positively and perceiving good outcomes for actions taken, all decisions become invalid and useless</w:t>
      </w:r>
      <w:r w:rsidR="00C84AEE">
        <w:rPr>
          <w:rFonts w:ascii="Times New Roman" w:hAnsi="Times New Roman" w:cs="Times New Roman"/>
          <w:sz w:val="24"/>
          <w:szCs w:val="24"/>
        </w:rPr>
        <w:t xml:space="preserve">. </w:t>
      </w:r>
    </w:p>
    <w:p w14:paraId="6E43BDF5" w14:textId="2D87CBBE" w:rsidR="002404E1" w:rsidRDefault="003E17EC" w:rsidP="008D356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Studying sociology has assisted me in understanding the importance of society. Despite being humans, relationships amongst us have different challenges bringing about some systems of oppression. Nevertheless, sociology has turned out to help provide information on how systems of oppression have affected society and the harm they are continuously </w:t>
      </w:r>
      <w:r w:rsidR="006A4141">
        <w:rPr>
          <w:rFonts w:ascii="Times New Roman" w:hAnsi="Times New Roman" w:cs="Times New Roman"/>
          <w:sz w:val="24"/>
          <w:szCs w:val="24"/>
        </w:rPr>
        <w:t xml:space="preserve">causing today. </w:t>
      </w:r>
      <w:r>
        <w:rPr>
          <w:rFonts w:ascii="Times New Roman" w:hAnsi="Times New Roman" w:cs="Times New Roman"/>
          <w:sz w:val="24"/>
          <w:szCs w:val="24"/>
        </w:rPr>
        <w:t xml:space="preserve"> </w:t>
      </w:r>
      <w:r w:rsidR="006A4141" w:rsidRPr="006A4141">
        <w:rPr>
          <w:rFonts w:ascii="Times New Roman" w:hAnsi="Times New Roman" w:cs="Times New Roman"/>
          <w:sz w:val="24"/>
          <w:szCs w:val="24"/>
        </w:rPr>
        <w:t>Taking up the issues on social media and in open forums are among the decisions</w:t>
      </w:r>
      <w:r w:rsidR="006A4141">
        <w:rPr>
          <w:rFonts w:ascii="Times New Roman" w:hAnsi="Times New Roman" w:cs="Times New Roman"/>
          <w:sz w:val="24"/>
          <w:szCs w:val="24"/>
        </w:rPr>
        <w:t xml:space="preserve"> that</w:t>
      </w:r>
      <w:r w:rsidR="006A4141" w:rsidRPr="006A4141">
        <w:rPr>
          <w:rFonts w:ascii="Times New Roman" w:hAnsi="Times New Roman" w:cs="Times New Roman"/>
          <w:sz w:val="24"/>
          <w:szCs w:val="24"/>
        </w:rPr>
        <w:t xml:space="preserve"> can help address these issues.</w:t>
      </w:r>
    </w:p>
    <w:p w14:paraId="1F5E10C0" w14:textId="77777777" w:rsidR="00E96ECE" w:rsidRDefault="00E96ECE" w:rsidP="006A4141">
      <w:pPr>
        <w:spacing w:line="480" w:lineRule="auto"/>
        <w:ind w:left="2880" w:firstLine="720"/>
        <w:rPr>
          <w:rFonts w:ascii="Times New Roman" w:hAnsi="Times New Roman" w:cs="Times New Roman"/>
          <w:sz w:val="24"/>
          <w:szCs w:val="24"/>
        </w:rPr>
      </w:pPr>
    </w:p>
    <w:p w14:paraId="39DCE73E" w14:textId="77777777" w:rsidR="003B3F14" w:rsidRDefault="003B3F14" w:rsidP="006A4141">
      <w:pPr>
        <w:spacing w:line="480" w:lineRule="auto"/>
        <w:ind w:left="2880" w:firstLine="720"/>
        <w:rPr>
          <w:rFonts w:ascii="Times New Roman" w:hAnsi="Times New Roman" w:cs="Times New Roman"/>
          <w:sz w:val="24"/>
          <w:szCs w:val="24"/>
        </w:rPr>
      </w:pPr>
    </w:p>
    <w:p w14:paraId="15B45FEA" w14:textId="63815F08" w:rsidR="003B3F14" w:rsidRDefault="003B3F14" w:rsidP="006A4141">
      <w:pPr>
        <w:spacing w:line="480" w:lineRule="auto"/>
        <w:ind w:left="2880" w:firstLine="720"/>
        <w:rPr>
          <w:rFonts w:ascii="Times New Roman" w:hAnsi="Times New Roman" w:cs="Times New Roman"/>
          <w:sz w:val="24"/>
          <w:szCs w:val="24"/>
        </w:rPr>
      </w:pPr>
    </w:p>
    <w:p w14:paraId="7527A985" w14:textId="0D9F3793" w:rsidR="003B3F14" w:rsidRDefault="003B3F14" w:rsidP="006A4141">
      <w:pPr>
        <w:spacing w:line="480" w:lineRule="auto"/>
        <w:ind w:left="2880" w:firstLine="720"/>
        <w:rPr>
          <w:rFonts w:ascii="Times New Roman" w:hAnsi="Times New Roman" w:cs="Times New Roman"/>
          <w:sz w:val="24"/>
          <w:szCs w:val="24"/>
        </w:rPr>
      </w:pPr>
    </w:p>
    <w:p w14:paraId="3023B761" w14:textId="653EC7D2" w:rsidR="003B3F14" w:rsidRDefault="003B3F14" w:rsidP="006A4141">
      <w:pPr>
        <w:spacing w:line="480" w:lineRule="auto"/>
        <w:ind w:left="2880" w:firstLine="720"/>
        <w:rPr>
          <w:rFonts w:ascii="Times New Roman" w:hAnsi="Times New Roman" w:cs="Times New Roman"/>
          <w:sz w:val="24"/>
          <w:szCs w:val="24"/>
        </w:rPr>
      </w:pPr>
    </w:p>
    <w:p w14:paraId="3484BD59" w14:textId="6360D50C" w:rsidR="003B3F14" w:rsidRDefault="003B3F14" w:rsidP="006A4141">
      <w:pPr>
        <w:spacing w:line="480" w:lineRule="auto"/>
        <w:ind w:left="2880" w:firstLine="720"/>
        <w:rPr>
          <w:rFonts w:ascii="Times New Roman" w:hAnsi="Times New Roman" w:cs="Times New Roman"/>
          <w:sz w:val="24"/>
          <w:szCs w:val="24"/>
        </w:rPr>
      </w:pPr>
    </w:p>
    <w:p w14:paraId="14DA25C6" w14:textId="0FE7CC70" w:rsidR="003B3F14" w:rsidRDefault="003B3F14" w:rsidP="006A4141">
      <w:pPr>
        <w:spacing w:line="480" w:lineRule="auto"/>
        <w:ind w:left="2880" w:firstLine="720"/>
        <w:rPr>
          <w:rFonts w:ascii="Times New Roman" w:hAnsi="Times New Roman" w:cs="Times New Roman"/>
          <w:sz w:val="24"/>
          <w:szCs w:val="24"/>
        </w:rPr>
      </w:pPr>
    </w:p>
    <w:p w14:paraId="4A9A9E4F" w14:textId="28B80A54" w:rsidR="003B3F14" w:rsidRDefault="003B3F14" w:rsidP="006A4141">
      <w:pPr>
        <w:spacing w:line="480" w:lineRule="auto"/>
        <w:ind w:left="2880" w:firstLine="720"/>
        <w:rPr>
          <w:rFonts w:ascii="Times New Roman" w:hAnsi="Times New Roman" w:cs="Times New Roman"/>
          <w:sz w:val="24"/>
          <w:szCs w:val="24"/>
        </w:rPr>
      </w:pPr>
    </w:p>
    <w:p w14:paraId="3770F2E3" w14:textId="0322B50D" w:rsidR="003B3F14" w:rsidRDefault="003B3F14" w:rsidP="006A4141">
      <w:pPr>
        <w:spacing w:line="480" w:lineRule="auto"/>
        <w:ind w:left="2880" w:firstLine="720"/>
        <w:rPr>
          <w:rFonts w:ascii="Times New Roman" w:hAnsi="Times New Roman" w:cs="Times New Roman"/>
          <w:sz w:val="24"/>
          <w:szCs w:val="24"/>
        </w:rPr>
      </w:pPr>
    </w:p>
    <w:p w14:paraId="65886B3E" w14:textId="3D871A38" w:rsidR="003B3F14" w:rsidRDefault="003B3F14" w:rsidP="006A4141">
      <w:pPr>
        <w:spacing w:line="480" w:lineRule="auto"/>
        <w:ind w:left="2880" w:firstLine="720"/>
        <w:rPr>
          <w:rFonts w:ascii="Times New Roman" w:hAnsi="Times New Roman" w:cs="Times New Roman"/>
          <w:sz w:val="24"/>
          <w:szCs w:val="24"/>
        </w:rPr>
      </w:pPr>
    </w:p>
    <w:p w14:paraId="0305A805" w14:textId="0B0B7AD9" w:rsidR="003B3F14" w:rsidRDefault="003B3F14" w:rsidP="006A4141">
      <w:pPr>
        <w:spacing w:line="480" w:lineRule="auto"/>
        <w:ind w:left="2880" w:firstLine="720"/>
        <w:rPr>
          <w:rFonts w:ascii="Times New Roman" w:hAnsi="Times New Roman" w:cs="Times New Roman"/>
          <w:sz w:val="24"/>
          <w:szCs w:val="24"/>
        </w:rPr>
      </w:pPr>
    </w:p>
    <w:p w14:paraId="52747EB2" w14:textId="5A2D5569" w:rsidR="003B3F14" w:rsidRDefault="003B3F14" w:rsidP="006A4141">
      <w:pPr>
        <w:spacing w:line="480" w:lineRule="auto"/>
        <w:ind w:left="2880" w:firstLine="720"/>
        <w:rPr>
          <w:rFonts w:ascii="Times New Roman" w:hAnsi="Times New Roman" w:cs="Times New Roman"/>
          <w:sz w:val="24"/>
          <w:szCs w:val="24"/>
        </w:rPr>
      </w:pPr>
    </w:p>
    <w:p w14:paraId="25DCD884" w14:textId="77777777" w:rsidR="003B3F14" w:rsidRDefault="003B3F14" w:rsidP="006A4141">
      <w:pPr>
        <w:spacing w:line="480" w:lineRule="auto"/>
        <w:ind w:left="2880" w:firstLine="720"/>
        <w:rPr>
          <w:rFonts w:ascii="Times New Roman" w:hAnsi="Times New Roman" w:cs="Times New Roman"/>
          <w:sz w:val="24"/>
          <w:szCs w:val="24"/>
        </w:rPr>
      </w:pPr>
    </w:p>
    <w:p w14:paraId="4D9FFEAE" w14:textId="55E3784E" w:rsidR="006A4141" w:rsidRPr="00513618" w:rsidRDefault="003B3F14" w:rsidP="006A4141">
      <w:pPr>
        <w:spacing w:line="480" w:lineRule="auto"/>
        <w:ind w:left="2880" w:firstLine="720"/>
        <w:rPr>
          <w:rFonts w:ascii="Times New Roman" w:hAnsi="Times New Roman" w:cs="Times New Roman"/>
          <w:b/>
          <w:sz w:val="24"/>
          <w:szCs w:val="24"/>
        </w:rPr>
      </w:pPr>
      <w:r w:rsidRPr="00513618">
        <w:rPr>
          <w:rFonts w:ascii="Times New Roman" w:hAnsi="Times New Roman" w:cs="Times New Roman"/>
          <w:b/>
          <w:sz w:val="24"/>
          <w:szCs w:val="24"/>
        </w:rPr>
        <w:lastRenderedPageBreak/>
        <w:t>Work</w:t>
      </w:r>
      <w:r w:rsidR="00513618" w:rsidRPr="00513618">
        <w:rPr>
          <w:rFonts w:ascii="Times New Roman" w:hAnsi="Times New Roman" w:cs="Times New Roman"/>
          <w:b/>
          <w:sz w:val="24"/>
          <w:szCs w:val="24"/>
        </w:rPr>
        <w:t>s cited</w:t>
      </w:r>
    </w:p>
    <w:p w14:paraId="349748D3" w14:textId="77777777" w:rsidR="003B3F14" w:rsidRDefault="003B3F14" w:rsidP="00F62754">
      <w:pPr>
        <w:spacing w:line="480" w:lineRule="auto"/>
        <w:ind w:left="720" w:hanging="720"/>
        <w:rPr>
          <w:rFonts w:ascii="Times New Roman" w:hAnsi="Times New Roman" w:cs="Times New Roman"/>
          <w:sz w:val="24"/>
          <w:szCs w:val="24"/>
        </w:rPr>
      </w:pPr>
      <w:proofErr w:type="spellStart"/>
      <w:r w:rsidRPr="003B3F14">
        <w:rPr>
          <w:rFonts w:ascii="Times New Roman" w:hAnsi="Times New Roman" w:cs="Times New Roman"/>
          <w:sz w:val="24"/>
          <w:szCs w:val="24"/>
        </w:rPr>
        <w:t>Fulu</w:t>
      </w:r>
      <w:proofErr w:type="spellEnd"/>
      <w:r w:rsidRPr="003B3F14">
        <w:rPr>
          <w:rFonts w:ascii="Times New Roman" w:hAnsi="Times New Roman" w:cs="Times New Roman"/>
          <w:sz w:val="24"/>
          <w:szCs w:val="24"/>
        </w:rPr>
        <w:t>, Emma, et al. "What works to prevent violence against women and girls." </w:t>
      </w:r>
      <w:r w:rsidRPr="003B3F14">
        <w:rPr>
          <w:rFonts w:ascii="Times New Roman" w:hAnsi="Times New Roman" w:cs="Times New Roman"/>
          <w:i/>
          <w:iCs/>
          <w:sz w:val="24"/>
          <w:szCs w:val="24"/>
        </w:rPr>
        <w:t>Evidence Review of interventions to prevent violence against women and girls Pretoria: Medical Research Council</w:t>
      </w:r>
      <w:r w:rsidRPr="003B3F14">
        <w:rPr>
          <w:rFonts w:ascii="Times New Roman" w:hAnsi="Times New Roman" w:cs="Times New Roman"/>
          <w:sz w:val="24"/>
          <w:szCs w:val="24"/>
        </w:rPr>
        <w:t> (2014): 1580-1589.</w:t>
      </w:r>
    </w:p>
    <w:p w14:paraId="6EF9A431" w14:textId="3EA85A64" w:rsidR="00F62754" w:rsidRDefault="003B3F14" w:rsidP="00F62754">
      <w:pPr>
        <w:spacing w:line="480" w:lineRule="auto"/>
        <w:ind w:left="720" w:hanging="720"/>
        <w:rPr>
          <w:rFonts w:ascii="Times New Roman" w:hAnsi="Times New Roman" w:cs="Times New Roman"/>
          <w:sz w:val="24"/>
          <w:szCs w:val="24"/>
        </w:rPr>
      </w:pPr>
      <w:r w:rsidRPr="003B3F14">
        <w:rPr>
          <w:rFonts w:ascii="Times New Roman" w:hAnsi="Times New Roman" w:cs="Times New Roman"/>
          <w:sz w:val="24"/>
          <w:szCs w:val="24"/>
        </w:rPr>
        <w:t xml:space="preserve">McWhorter, </w:t>
      </w:r>
      <w:proofErr w:type="spellStart"/>
      <w:r w:rsidRPr="003B3F14">
        <w:rPr>
          <w:rFonts w:ascii="Times New Roman" w:hAnsi="Times New Roman" w:cs="Times New Roman"/>
          <w:sz w:val="24"/>
          <w:szCs w:val="24"/>
        </w:rPr>
        <w:t>Ladelle</w:t>
      </w:r>
      <w:proofErr w:type="spellEnd"/>
      <w:r w:rsidRPr="003B3F14">
        <w:rPr>
          <w:rFonts w:ascii="Times New Roman" w:hAnsi="Times New Roman" w:cs="Times New Roman"/>
          <w:sz w:val="24"/>
          <w:szCs w:val="24"/>
        </w:rPr>
        <w:t>. </w:t>
      </w:r>
      <w:r w:rsidRPr="003B3F14">
        <w:rPr>
          <w:rFonts w:ascii="Times New Roman" w:hAnsi="Times New Roman" w:cs="Times New Roman"/>
          <w:i/>
          <w:iCs/>
          <w:sz w:val="24"/>
          <w:szCs w:val="24"/>
        </w:rPr>
        <w:t>Racism and sexual oppression in Anglo-America: A genealogy</w:t>
      </w:r>
      <w:r w:rsidRPr="003B3F14">
        <w:rPr>
          <w:rFonts w:ascii="Times New Roman" w:hAnsi="Times New Roman" w:cs="Times New Roman"/>
          <w:sz w:val="24"/>
          <w:szCs w:val="24"/>
        </w:rPr>
        <w:t>. Indiana University Press, 2009</w:t>
      </w:r>
      <w:r>
        <w:rPr>
          <w:rFonts w:ascii="Times New Roman" w:hAnsi="Times New Roman" w:cs="Times New Roman"/>
          <w:sz w:val="24"/>
          <w:szCs w:val="24"/>
        </w:rPr>
        <w:t>: 68-110</w:t>
      </w:r>
      <w:r w:rsidR="003E17EC" w:rsidRPr="00563A13">
        <w:rPr>
          <w:rFonts w:ascii="Times New Roman" w:hAnsi="Times New Roman" w:cs="Times New Roman"/>
          <w:sz w:val="24"/>
          <w:szCs w:val="24"/>
        </w:rPr>
        <w:t>.</w:t>
      </w:r>
    </w:p>
    <w:p w14:paraId="7A1CE3D5" w14:textId="77777777" w:rsidR="00F62754" w:rsidRDefault="003E17EC" w:rsidP="00F62754">
      <w:pPr>
        <w:spacing w:line="480" w:lineRule="auto"/>
        <w:ind w:left="720" w:hanging="720"/>
        <w:rPr>
          <w:rFonts w:ascii="Times New Roman" w:hAnsi="Times New Roman" w:cs="Times New Roman"/>
          <w:sz w:val="24"/>
          <w:szCs w:val="24"/>
        </w:rPr>
      </w:pPr>
      <w:bookmarkStart w:id="5" w:name="_Hlk58387484"/>
      <w:r w:rsidRPr="00563A13">
        <w:rPr>
          <w:rFonts w:ascii="Times New Roman" w:hAnsi="Times New Roman" w:cs="Times New Roman"/>
          <w:sz w:val="24"/>
          <w:szCs w:val="24"/>
        </w:rPr>
        <w:t xml:space="preserve">Shlasko, D. (2015). </w:t>
      </w:r>
      <w:bookmarkEnd w:id="5"/>
      <w:r w:rsidRPr="00563A13">
        <w:rPr>
          <w:rFonts w:ascii="Times New Roman" w:hAnsi="Times New Roman" w:cs="Times New Roman"/>
          <w:sz w:val="24"/>
          <w:szCs w:val="24"/>
        </w:rPr>
        <w:t xml:space="preserve">Using the five faces of oppression to teach about interlocking systems of oppression. </w:t>
      </w:r>
      <w:r w:rsidRPr="00563A13">
        <w:rPr>
          <w:rFonts w:ascii="Times New Roman" w:hAnsi="Times New Roman" w:cs="Times New Roman"/>
          <w:i/>
          <w:iCs/>
          <w:sz w:val="24"/>
          <w:szCs w:val="24"/>
        </w:rPr>
        <w:t>Equity &amp; Excellence in Education</w:t>
      </w:r>
      <w:r w:rsidRPr="00563A13">
        <w:rPr>
          <w:rFonts w:ascii="Times New Roman" w:hAnsi="Times New Roman" w:cs="Times New Roman"/>
          <w:sz w:val="24"/>
          <w:szCs w:val="24"/>
        </w:rPr>
        <w:t xml:space="preserve">, </w:t>
      </w:r>
      <w:r w:rsidRPr="00563A13">
        <w:rPr>
          <w:rFonts w:ascii="Times New Roman" w:hAnsi="Times New Roman" w:cs="Times New Roman"/>
          <w:i/>
          <w:iCs/>
          <w:sz w:val="24"/>
          <w:szCs w:val="24"/>
        </w:rPr>
        <w:t>48</w:t>
      </w:r>
      <w:r w:rsidRPr="00563A13">
        <w:rPr>
          <w:rFonts w:ascii="Times New Roman" w:hAnsi="Times New Roman" w:cs="Times New Roman"/>
          <w:sz w:val="24"/>
          <w:szCs w:val="24"/>
        </w:rPr>
        <w:t>(3), 349-360.</w:t>
      </w:r>
    </w:p>
    <w:p w14:paraId="415D6248" w14:textId="77777777" w:rsidR="00F62754" w:rsidRDefault="003E17EC" w:rsidP="00F62754">
      <w:pPr>
        <w:spacing w:line="480" w:lineRule="auto"/>
        <w:ind w:left="720" w:hanging="720"/>
        <w:rPr>
          <w:rFonts w:ascii="Times New Roman" w:hAnsi="Times New Roman" w:cs="Times New Roman"/>
          <w:sz w:val="24"/>
          <w:szCs w:val="24"/>
        </w:rPr>
      </w:pPr>
      <w:proofErr w:type="spellStart"/>
      <w:r w:rsidRPr="00563A13">
        <w:rPr>
          <w:rFonts w:ascii="Times New Roman" w:hAnsi="Times New Roman" w:cs="Times New Roman"/>
          <w:sz w:val="24"/>
          <w:szCs w:val="24"/>
        </w:rPr>
        <w:t>Sumerau</w:t>
      </w:r>
      <w:proofErr w:type="spellEnd"/>
      <w:r w:rsidRPr="00563A13">
        <w:rPr>
          <w:rFonts w:ascii="Times New Roman" w:hAnsi="Times New Roman" w:cs="Times New Roman"/>
          <w:sz w:val="24"/>
          <w:szCs w:val="24"/>
        </w:rPr>
        <w:t xml:space="preserve">, J. E., &amp; </w:t>
      </w:r>
      <w:proofErr w:type="spellStart"/>
      <w:r w:rsidRPr="00563A13">
        <w:rPr>
          <w:rFonts w:ascii="Times New Roman" w:hAnsi="Times New Roman" w:cs="Times New Roman"/>
          <w:sz w:val="24"/>
          <w:szCs w:val="24"/>
        </w:rPr>
        <w:t>Grollman</w:t>
      </w:r>
      <w:proofErr w:type="spellEnd"/>
      <w:r w:rsidRPr="00563A13">
        <w:rPr>
          <w:rFonts w:ascii="Times New Roman" w:hAnsi="Times New Roman" w:cs="Times New Roman"/>
          <w:sz w:val="24"/>
          <w:szCs w:val="24"/>
        </w:rPr>
        <w:t xml:space="preserve">, E. A. (2018). Obscuring oppression: Racism, cissexism, and the persistence of social inequality. </w:t>
      </w:r>
      <w:r w:rsidRPr="00563A13">
        <w:rPr>
          <w:rFonts w:ascii="Times New Roman" w:hAnsi="Times New Roman" w:cs="Times New Roman"/>
          <w:i/>
          <w:iCs/>
          <w:sz w:val="24"/>
          <w:szCs w:val="24"/>
        </w:rPr>
        <w:t>Sociology of race and ethnicity</w:t>
      </w:r>
      <w:r w:rsidRPr="00563A13">
        <w:rPr>
          <w:rFonts w:ascii="Times New Roman" w:hAnsi="Times New Roman" w:cs="Times New Roman"/>
          <w:sz w:val="24"/>
          <w:szCs w:val="24"/>
        </w:rPr>
        <w:t xml:space="preserve">, </w:t>
      </w:r>
      <w:r w:rsidRPr="00563A13">
        <w:rPr>
          <w:rFonts w:ascii="Times New Roman" w:hAnsi="Times New Roman" w:cs="Times New Roman"/>
          <w:i/>
          <w:iCs/>
          <w:sz w:val="24"/>
          <w:szCs w:val="24"/>
        </w:rPr>
        <w:t>4</w:t>
      </w:r>
      <w:r w:rsidRPr="00563A13">
        <w:rPr>
          <w:rFonts w:ascii="Times New Roman" w:hAnsi="Times New Roman" w:cs="Times New Roman"/>
          <w:sz w:val="24"/>
          <w:szCs w:val="24"/>
        </w:rPr>
        <w:t>(3), 322-337.</w:t>
      </w:r>
    </w:p>
    <w:p w14:paraId="36904065" w14:textId="2EB83857" w:rsidR="00F62754" w:rsidRDefault="003E17EC" w:rsidP="00F62754">
      <w:pPr>
        <w:spacing w:line="480" w:lineRule="auto"/>
        <w:ind w:left="720" w:hanging="720"/>
        <w:rPr>
          <w:rFonts w:ascii="Times New Roman" w:hAnsi="Times New Roman" w:cs="Times New Roman"/>
          <w:sz w:val="24"/>
          <w:szCs w:val="24"/>
        </w:rPr>
      </w:pPr>
      <w:bookmarkStart w:id="6" w:name="_Hlk58387031"/>
      <w:r>
        <w:rPr>
          <w:rFonts w:ascii="Times New Roman" w:hAnsi="Times New Roman" w:cs="Times New Roman"/>
          <w:sz w:val="24"/>
          <w:szCs w:val="24"/>
        </w:rPr>
        <w:t xml:space="preserve">Tarantino, Q. (2020). </w:t>
      </w:r>
      <w:bookmarkEnd w:id="6"/>
      <w:r w:rsidRPr="00F62754">
        <w:rPr>
          <w:rFonts w:ascii="Times New Roman" w:hAnsi="Times New Roman" w:cs="Times New Roman"/>
          <w:sz w:val="24"/>
          <w:szCs w:val="24"/>
        </w:rPr>
        <w:t>Django Unchained Themes</w:t>
      </w:r>
      <w:r>
        <w:rPr>
          <w:rFonts w:ascii="Times New Roman" w:hAnsi="Times New Roman" w:cs="Times New Roman"/>
          <w:sz w:val="24"/>
          <w:szCs w:val="24"/>
        </w:rPr>
        <w:t xml:space="preserve">. Retrieved December 9, 2020, from. </w:t>
      </w:r>
      <w:hyperlink r:id="rId6" w:history="1">
        <w:r w:rsidR="00E10634" w:rsidRPr="00876763">
          <w:rPr>
            <w:rStyle w:val="Hyperlink"/>
            <w:rFonts w:ascii="Times New Roman" w:hAnsi="Times New Roman" w:cs="Times New Roman"/>
            <w:sz w:val="24"/>
            <w:szCs w:val="24"/>
          </w:rPr>
          <w:t>https://www.gradesaver.com/django-unchained/study-guide/themes</w:t>
        </w:r>
      </w:hyperlink>
    </w:p>
    <w:p w14:paraId="7F758B25" w14:textId="77777777" w:rsidR="000C01D8" w:rsidRPr="000F0F98" w:rsidRDefault="000C01D8" w:rsidP="008D356E">
      <w:pPr>
        <w:spacing w:line="480" w:lineRule="auto"/>
        <w:ind w:firstLine="720"/>
        <w:rPr>
          <w:rFonts w:ascii="Times New Roman" w:hAnsi="Times New Roman" w:cs="Times New Roman"/>
          <w:sz w:val="24"/>
          <w:szCs w:val="24"/>
        </w:rPr>
      </w:pPr>
    </w:p>
    <w:p w14:paraId="0EA5C46D" w14:textId="77777777" w:rsidR="00BC26A8" w:rsidRPr="003430F4" w:rsidRDefault="00BC26A8" w:rsidP="00A01817">
      <w:pPr>
        <w:spacing w:line="480" w:lineRule="auto"/>
        <w:ind w:firstLine="720"/>
        <w:rPr>
          <w:rFonts w:ascii="Times New Roman" w:hAnsi="Times New Roman" w:cs="Times New Roman"/>
          <w:sz w:val="24"/>
          <w:szCs w:val="24"/>
        </w:rPr>
      </w:pPr>
    </w:p>
    <w:sectPr w:rsidR="00BC26A8" w:rsidRPr="003430F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66E81B" w14:textId="77777777" w:rsidR="00AB5D4D" w:rsidRDefault="00AB5D4D">
      <w:pPr>
        <w:spacing w:after="0" w:line="240" w:lineRule="auto"/>
      </w:pPr>
      <w:r>
        <w:separator/>
      </w:r>
    </w:p>
  </w:endnote>
  <w:endnote w:type="continuationSeparator" w:id="0">
    <w:p w14:paraId="5932A147" w14:textId="77777777" w:rsidR="00AB5D4D" w:rsidRDefault="00AB5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34CD4" w14:textId="77777777" w:rsidR="00AB5D4D" w:rsidRDefault="00AB5D4D">
      <w:pPr>
        <w:spacing w:after="0" w:line="240" w:lineRule="auto"/>
      </w:pPr>
      <w:r>
        <w:separator/>
      </w:r>
    </w:p>
  </w:footnote>
  <w:footnote w:type="continuationSeparator" w:id="0">
    <w:p w14:paraId="55A59C49" w14:textId="77777777" w:rsidR="00AB5D4D" w:rsidRDefault="00AB5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453508"/>
      <w:docPartObj>
        <w:docPartGallery w:val="Page Numbers (Top of Page)"/>
        <w:docPartUnique/>
      </w:docPartObj>
    </w:sdtPr>
    <w:sdtEndPr>
      <w:rPr>
        <w:noProof/>
      </w:rPr>
    </w:sdtEndPr>
    <w:sdtContent>
      <w:p w14:paraId="3F4EC3E0" w14:textId="34158391" w:rsidR="003430F4" w:rsidRDefault="00417B86">
        <w:pPr>
          <w:pStyle w:val="Header"/>
          <w:jc w:val="right"/>
        </w:pPr>
        <w:r>
          <w:t xml:space="preserve">Surname </w:t>
        </w:r>
        <w:r w:rsidR="003E17EC">
          <w:fldChar w:fldCharType="begin"/>
        </w:r>
        <w:r w:rsidR="003E17EC">
          <w:instrText xml:space="preserve"> PAGE   \* MERGEFORMAT </w:instrText>
        </w:r>
        <w:r w:rsidR="003E17EC">
          <w:fldChar w:fldCharType="separate"/>
        </w:r>
        <w:r w:rsidR="00BB3973">
          <w:rPr>
            <w:noProof/>
          </w:rPr>
          <w:t>6</w:t>
        </w:r>
        <w:r w:rsidR="003E17EC">
          <w:rPr>
            <w:noProof/>
          </w:rPr>
          <w:fldChar w:fldCharType="end"/>
        </w:r>
      </w:p>
    </w:sdtContent>
  </w:sdt>
  <w:p w14:paraId="4BBD4ECD" w14:textId="77777777" w:rsidR="003430F4" w:rsidRDefault="003430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0F4"/>
    <w:rsid w:val="0002370F"/>
    <w:rsid w:val="000C01D8"/>
    <w:rsid w:val="000F0F98"/>
    <w:rsid w:val="001B255D"/>
    <w:rsid w:val="002404E1"/>
    <w:rsid w:val="00321193"/>
    <w:rsid w:val="003430F4"/>
    <w:rsid w:val="0037563B"/>
    <w:rsid w:val="003B3F14"/>
    <w:rsid w:val="003E17EC"/>
    <w:rsid w:val="00417B86"/>
    <w:rsid w:val="004562EC"/>
    <w:rsid w:val="00513618"/>
    <w:rsid w:val="00526472"/>
    <w:rsid w:val="00563A13"/>
    <w:rsid w:val="005B3A3D"/>
    <w:rsid w:val="00662990"/>
    <w:rsid w:val="006A4141"/>
    <w:rsid w:val="00740B25"/>
    <w:rsid w:val="00785EEA"/>
    <w:rsid w:val="0083332E"/>
    <w:rsid w:val="00876763"/>
    <w:rsid w:val="008B6959"/>
    <w:rsid w:val="008C0D9C"/>
    <w:rsid w:val="008D31AB"/>
    <w:rsid w:val="008D356E"/>
    <w:rsid w:val="00921608"/>
    <w:rsid w:val="009B0497"/>
    <w:rsid w:val="009B4D11"/>
    <w:rsid w:val="00A01817"/>
    <w:rsid w:val="00A14BB6"/>
    <w:rsid w:val="00A92E7F"/>
    <w:rsid w:val="00AB5D4D"/>
    <w:rsid w:val="00AC3678"/>
    <w:rsid w:val="00AC78FB"/>
    <w:rsid w:val="00B0539C"/>
    <w:rsid w:val="00B225FE"/>
    <w:rsid w:val="00BB3973"/>
    <w:rsid w:val="00BC26A8"/>
    <w:rsid w:val="00BC6DD8"/>
    <w:rsid w:val="00BF2ADB"/>
    <w:rsid w:val="00C61399"/>
    <w:rsid w:val="00C621CD"/>
    <w:rsid w:val="00C840FD"/>
    <w:rsid w:val="00C84AEE"/>
    <w:rsid w:val="00CA5D1D"/>
    <w:rsid w:val="00D83DFE"/>
    <w:rsid w:val="00DF6E5E"/>
    <w:rsid w:val="00E10634"/>
    <w:rsid w:val="00E1137A"/>
    <w:rsid w:val="00E96ECE"/>
    <w:rsid w:val="00EB2411"/>
    <w:rsid w:val="00F62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B0793"/>
  <w15:chartTrackingRefBased/>
  <w15:docId w15:val="{9FD80ACD-9AA8-4AD4-97D7-5BA5F37B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0F0F9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0F4"/>
  </w:style>
  <w:style w:type="paragraph" w:styleId="Footer">
    <w:name w:val="footer"/>
    <w:basedOn w:val="Normal"/>
    <w:link w:val="FooterChar"/>
    <w:uiPriority w:val="99"/>
    <w:unhideWhenUsed/>
    <w:rsid w:val="00343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0F4"/>
  </w:style>
  <w:style w:type="character" w:customStyle="1" w:styleId="Heading4Char">
    <w:name w:val="Heading 4 Char"/>
    <w:basedOn w:val="DefaultParagraphFont"/>
    <w:link w:val="Heading4"/>
    <w:uiPriority w:val="9"/>
    <w:semiHidden/>
    <w:rsid w:val="000F0F98"/>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unhideWhenUsed/>
    <w:rsid w:val="00E10634"/>
    <w:rPr>
      <w:color w:val="0563C1" w:themeColor="hyperlink"/>
      <w:u w:val="single"/>
    </w:rPr>
  </w:style>
  <w:style w:type="character" w:customStyle="1" w:styleId="UnresolvedMention1">
    <w:name w:val="Unresolved Mention1"/>
    <w:basedOn w:val="DefaultParagraphFont"/>
    <w:uiPriority w:val="99"/>
    <w:semiHidden/>
    <w:unhideWhenUsed/>
    <w:rsid w:val="00E106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radesaver.com/django-unchained/study-guide/theme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12</cp:revision>
  <dcterms:created xsi:type="dcterms:W3CDTF">2020-12-09T03:32:00Z</dcterms:created>
  <dcterms:modified xsi:type="dcterms:W3CDTF">2020-12-09T12:11:00Z</dcterms:modified>
</cp:coreProperties>
</file>